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405B7" w14:textId="77777777" w:rsidR="00080E54" w:rsidRDefault="00080E54">
      <w:pPr>
        <w:spacing w:before="20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39FBE9C4" w14:textId="77777777" w:rsidR="00080E54" w:rsidRDefault="00080E54">
      <w:pPr>
        <w:spacing w:before="20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1043C518" w14:textId="77777777" w:rsidR="00080E54" w:rsidRDefault="00080E54">
      <w:pPr>
        <w:spacing w:before="20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12ECE8BD" w14:textId="77777777" w:rsidR="00080E54" w:rsidRDefault="00DC1F6D">
      <w:pPr>
        <w:spacing w:before="200" w:line="36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333333"/>
          <w:sz w:val="44"/>
          <w:szCs w:val="44"/>
        </w:rPr>
        <w:t>Методическая разработка на тему: «Дворцы Санкт-Петербурга» по программе дополнительного образования для 3 класса</w:t>
      </w:r>
    </w:p>
    <w:p w14:paraId="25A944EC" w14:textId="77777777" w:rsidR="00080E54" w:rsidRDefault="00080E54">
      <w:pPr>
        <w:spacing w:before="200" w:line="36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44"/>
          <w:szCs w:val="44"/>
        </w:rPr>
      </w:pPr>
    </w:p>
    <w:p w14:paraId="69C5D64B" w14:textId="77777777" w:rsidR="00080E54" w:rsidRDefault="00080E54">
      <w:pPr>
        <w:spacing w:before="20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65BADCCD" w14:textId="77777777" w:rsidR="00080E54" w:rsidRDefault="00080E54">
      <w:pPr>
        <w:spacing w:before="20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4CB59158" w14:textId="77777777" w:rsidR="00080E54" w:rsidRDefault="00080E54">
      <w:pPr>
        <w:spacing w:before="20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6C95B3E2" w14:textId="77777777" w:rsidR="00080E54" w:rsidRDefault="00080E54">
      <w:pPr>
        <w:spacing w:before="20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4622D9EA" w14:textId="77777777" w:rsidR="00080E54" w:rsidRDefault="00080E54">
      <w:pPr>
        <w:spacing w:before="20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420EC6BE" w14:textId="77777777" w:rsidR="00080E54" w:rsidRDefault="00080E54">
      <w:pPr>
        <w:spacing w:before="20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4BEB2D9B" w14:textId="77777777" w:rsidR="00080E54" w:rsidRDefault="00080E54">
      <w:pPr>
        <w:spacing w:before="20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18417132" w14:textId="77777777" w:rsidR="00080E54" w:rsidRDefault="00080E54">
      <w:pPr>
        <w:spacing w:before="20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21A0557F" w14:textId="77777777" w:rsidR="00080E54" w:rsidRDefault="00080E54">
      <w:pPr>
        <w:spacing w:before="20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1EFCA3CF" w14:textId="77777777" w:rsidR="00080E54" w:rsidRDefault="00080E54">
      <w:pPr>
        <w:spacing w:before="20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5D24F84A" w14:textId="77777777" w:rsidR="00080E54" w:rsidRDefault="00080E54" w:rsidP="00283995">
      <w:pPr>
        <w:spacing w:before="200" w:line="360" w:lineRule="auto"/>
        <w:jc w:val="righ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5231D245" w14:textId="2B5C9B4B" w:rsidR="00283995" w:rsidRPr="00283995" w:rsidRDefault="00DC1F6D" w:rsidP="00283995">
      <w:pPr>
        <w:spacing w:before="200" w:line="360" w:lineRule="auto"/>
        <w:jc w:val="righ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Выполнил(а): </w:t>
      </w:r>
      <w:r w:rsidR="0028399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педагог </w:t>
      </w:r>
      <w:r w:rsidR="0028399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br/>
        <w:t>дополнительного образования</w:t>
      </w:r>
      <w:r w:rsidR="0028399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br/>
        <w:t>ГБОУ СОШ 608</w:t>
      </w:r>
      <w:r w:rsidR="0028399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br/>
        <w:t>Семенов Марк Александрович</w:t>
      </w:r>
    </w:p>
    <w:tbl>
      <w:tblPr>
        <w:tblStyle w:val="a5"/>
        <w:tblW w:w="9045" w:type="dxa"/>
        <w:tblInd w:w="5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15"/>
        <w:gridCol w:w="4530"/>
      </w:tblGrid>
      <w:tr w:rsidR="00080E54" w14:paraId="07ACD3D4" w14:textId="77777777">
        <w:tc>
          <w:tcPr>
            <w:tcW w:w="9045" w:type="dxa"/>
            <w:gridSpan w:val="2"/>
          </w:tcPr>
          <w:p w14:paraId="064B5573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lastRenderedPageBreak/>
              <w:t xml:space="preserve">                            «Дворцы Санкт-Петербурга» </w:t>
            </w:r>
            <w:r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</w:rPr>
              <w:t>(конспект)</w:t>
            </w:r>
          </w:p>
          <w:p w14:paraId="1319D247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highlight w:val="yellow"/>
              </w:rPr>
              <w:t xml:space="preserve">Цели: </w:t>
            </w:r>
          </w:p>
          <w:p w14:paraId="60A4BBCB" w14:textId="77777777" w:rsidR="00080E54" w:rsidRDefault="00DC1F6D">
            <w:pPr>
              <w:numPr>
                <w:ilvl w:val="0"/>
                <w:numId w:val="2"/>
              </w:numPr>
              <w:tabs>
                <w:tab w:val="left" w:pos="180"/>
              </w:tabs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познакомить учащихся с великолепными дворцами Санкт-Петербурга;</w:t>
            </w:r>
          </w:p>
          <w:p w14:paraId="2AC537F5" w14:textId="77777777" w:rsidR="00080E54" w:rsidRDefault="00DC1F6D">
            <w:pPr>
              <w:numPr>
                <w:ilvl w:val="0"/>
                <w:numId w:val="2"/>
              </w:numPr>
              <w:tabs>
                <w:tab w:val="left" w:pos="180"/>
              </w:tabs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развивать познавательный интерес младших школьников к путешествиям;</w:t>
            </w:r>
          </w:p>
          <w:p w14:paraId="6B008A58" w14:textId="77777777" w:rsidR="00080E54" w:rsidRDefault="00DC1F6D">
            <w:pPr>
              <w:numPr>
                <w:ilvl w:val="0"/>
                <w:numId w:val="2"/>
              </w:numPr>
              <w:tabs>
                <w:tab w:val="left" w:pos="180"/>
              </w:tabs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воспитывать патриотические чувства к историческим достопримечательностям и городам России, культурно-историческим памятникам. </w:t>
            </w:r>
          </w:p>
          <w:p w14:paraId="0EC831BB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highlight w:val="yellow"/>
              </w:rPr>
              <w:t xml:space="preserve">Оборудование:  </w:t>
            </w:r>
          </w:p>
          <w:p w14:paraId="31288BCE" w14:textId="77777777" w:rsidR="00080E54" w:rsidRDefault="00DC1F6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Картинки и изображения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дворцов ;</w:t>
            </w:r>
            <w:proofErr w:type="gramEnd"/>
          </w:p>
          <w:p w14:paraId="7B883280" w14:textId="77777777" w:rsidR="00080E54" w:rsidRDefault="00DC1F6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Видовой фильм «Дворцы Санкт-Петербурга» (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30"/>
                  <w:szCs w:val="30"/>
                  <w:u w:val="single"/>
                </w:rPr>
                <w:t>https://www.youtube.com/watch?v=XMPWqMRRl1A&amp;ab_channel=Roman01092003</w:t>
              </w:r>
            </w:hyperlink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);</w:t>
            </w:r>
          </w:p>
          <w:p w14:paraId="33066272" w14:textId="77777777" w:rsidR="00080E54" w:rsidRDefault="00DC1F6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Интерактивная доска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подключенная к компьютеру. </w:t>
            </w:r>
          </w:p>
          <w:p w14:paraId="16FB7254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highlight w:val="yellow"/>
              </w:rPr>
              <w:t>Приложения (дополнительные материалы):</w:t>
            </w:r>
          </w:p>
          <w:p w14:paraId="475DBBDC" w14:textId="77777777" w:rsidR="00080E54" w:rsidRDefault="00DC1F6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Викторина в виде презентации.</w:t>
            </w:r>
          </w:p>
          <w:p w14:paraId="71FCBB5D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80E54" w14:paraId="226C641D" w14:textId="77777777">
        <w:tc>
          <w:tcPr>
            <w:tcW w:w="4515" w:type="dxa"/>
          </w:tcPr>
          <w:p w14:paraId="0C471501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Действия учителя</w:t>
            </w:r>
          </w:p>
        </w:tc>
        <w:tc>
          <w:tcPr>
            <w:tcW w:w="4530" w:type="dxa"/>
          </w:tcPr>
          <w:p w14:paraId="1DFD888E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Действия ученика</w:t>
            </w:r>
          </w:p>
        </w:tc>
      </w:tr>
      <w:tr w:rsidR="00080E54" w14:paraId="22DAEEE8" w14:textId="77777777">
        <w:tc>
          <w:tcPr>
            <w:tcW w:w="9045" w:type="dxa"/>
            <w:gridSpan w:val="2"/>
          </w:tcPr>
          <w:p w14:paraId="33496CAD" w14:textId="77777777" w:rsidR="00080E54" w:rsidRDefault="00DC1F6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Организация внимания учащихся.</w:t>
            </w:r>
          </w:p>
        </w:tc>
      </w:tr>
      <w:tr w:rsidR="00080E54" w14:paraId="2EEB1382" w14:textId="77777777">
        <w:tc>
          <w:tcPr>
            <w:tcW w:w="4515" w:type="dxa"/>
          </w:tcPr>
          <w:p w14:paraId="440C0DC0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Предлагает ученикам подготовить своё рабочее место к уроку.</w:t>
            </w:r>
          </w:p>
        </w:tc>
        <w:tc>
          <w:tcPr>
            <w:tcW w:w="4530" w:type="dxa"/>
          </w:tcPr>
          <w:p w14:paraId="1D7865EE" w14:textId="61EF2F8D" w:rsidR="00080E54" w:rsidRDefault="00283995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</w:t>
            </w:r>
            <w:r w:rsidR="00DC1F6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Проверяют наличие </w:t>
            </w:r>
            <w:proofErr w:type="gramStart"/>
            <w:r w:rsidR="00DC1F6D">
              <w:rPr>
                <w:rFonts w:ascii="Times New Roman" w:eastAsia="Times New Roman" w:hAnsi="Times New Roman" w:cs="Times New Roman"/>
                <w:sz w:val="30"/>
                <w:szCs w:val="30"/>
              </w:rPr>
              <w:t>учебных  и</w:t>
            </w:r>
            <w:proofErr w:type="gramEnd"/>
            <w:r w:rsidR="00DC1F6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 </w:t>
            </w:r>
            <w:r w:rsidR="00DC1F6D">
              <w:rPr>
                <w:rFonts w:ascii="Times New Roman" w:eastAsia="Times New Roman" w:hAnsi="Times New Roman" w:cs="Times New Roman"/>
                <w:sz w:val="30"/>
                <w:szCs w:val="30"/>
              </w:rPr>
              <w:t>письменных принадлежностей.</w:t>
            </w:r>
          </w:p>
        </w:tc>
      </w:tr>
      <w:tr w:rsidR="00080E54" w14:paraId="06974806" w14:textId="77777777">
        <w:tc>
          <w:tcPr>
            <w:tcW w:w="4515" w:type="dxa"/>
          </w:tcPr>
          <w:p w14:paraId="0B5836F9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Предлагает  ознакомиться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с памяткой.</w:t>
            </w:r>
          </w:p>
          <w:p w14:paraId="5241B2A4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4530" w:type="dxa"/>
          </w:tcPr>
          <w:p w14:paraId="3D6F22A8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Ученики читают предварительно написанную учителем на доске памятку.</w:t>
            </w:r>
          </w:p>
          <w:p w14:paraId="6B916224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П А М Я Т К А</w:t>
            </w:r>
          </w:p>
          <w:p w14:paraId="436EFA7C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1.Сядьте удобно.</w:t>
            </w:r>
          </w:p>
          <w:p w14:paraId="138C472F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2.Слушайте внимательно и запоминайте.</w:t>
            </w:r>
          </w:p>
          <w:p w14:paraId="07938B47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3.Получайте удовольствие.</w:t>
            </w:r>
          </w:p>
          <w:p w14:paraId="4252D4EC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4.Соблюдайте правила поведения в процессе работы.</w:t>
            </w:r>
          </w:p>
          <w:p w14:paraId="7EBF2910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</w:p>
        </w:tc>
      </w:tr>
      <w:tr w:rsidR="00080E54" w14:paraId="05FEBB43" w14:textId="77777777">
        <w:tc>
          <w:tcPr>
            <w:tcW w:w="9045" w:type="dxa"/>
            <w:gridSpan w:val="2"/>
          </w:tcPr>
          <w:p w14:paraId="74B2AF5F" w14:textId="77777777" w:rsidR="00080E54" w:rsidRDefault="00DC1F6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Проверка полученных знаний (домашнее задание).</w:t>
            </w:r>
          </w:p>
        </w:tc>
      </w:tr>
      <w:tr w:rsidR="00080E54" w14:paraId="58389CD6" w14:textId="77777777">
        <w:tc>
          <w:tcPr>
            <w:tcW w:w="4515" w:type="dxa"/>
          </w:tcPr>
          <w:p w14:paraId="1862B49C" w14:textId="0EF9866F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Учитель предлагает </w:t>
            </w:r>
            <w:r w:rsidR="00283995">
              <w:rPr>
                <w:rFonts w:ascii="Times New Roman" w:eastAsia="Times New Roman" w:hAnsi="Times New Roman" w:cs="Times New Roman"/>
                <w:sz w:val="30"/>
                <w:szCs w:val="30"/>
              </w:rPr>
              <w:t>ребятам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послушать сообщения одноклассников, которые нашли и подготовили материал по заданной теме.</w:t>
            </w:r>
          </w:p>
          <w:p w14:paraId="1DB79226" w14:textId="4E61364C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shd w:val="clear" w:color="auto" w:fill="CCCCCC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(</w:t>
            </w:r>
            <w:r w:rsidR="0028399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Ученикам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заранее предложено найти материал).</w:t>
            </w:r>
          </w:p>
        </w:tc>
        <w:tc>
          <w:tcPr>
            <w:tcW w:w="4530" w:type="dxa"/>
          </w:tcPr>
          <w:p w14:paraId="266E8E9A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(Групповая форма работы)</w:t>
            </w:r>
          </w:p>
          <w:p w14:paraId="7A6178C4" w14:textId="7F91ADA3" w:rsidR="00080E54" w:rsidRDefault="00F6444A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Выступления учащихся</w:t>
            </w:r>
          </w:p>
          <w:p w14:paraId="0862FAB5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80E54" w14:paraId="529C770B" w14:textId="77777777">
        <w:tc>
          <w:tcPr>
            <w:tcW w:w="9045" w:type="dxa"/>
            <w:gridSpan w:val="2"/>
          </w:tcPr>
          <w:p w14:paraId="0EE5A898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  <w:p w14:paraId="1B818372" w14:textId="77777777" w:rsidR="00080E54" w:rsidRDefault="00DC1F6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Актуализация знаний.</w:t>
            </w:r>
          </w:p>
        </w:tc>
      </w:tr>
      <w:tr w:rsidR="00080E54" w14:paraId="0D2E1C11" w14:textId="77777777">
        <w:tc>
          <w:tcPr>
            <w:tcW w:w="4515" w:type="dxa"/>
          </w:tcPr>
          <w:p w14:paraId="578FB78A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Предлагает  самостоятельно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определить направление  очередного  путешествия.</w:t>
            </w:r>
          </w:p>
          <w:p w14:paraId="3F80FB1B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Использует раздаточный материал.</w:t>
            </w:r>
          </w:p>
          <w:p w14:paraId="522E09B5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4B3748DC" w14:textId="6CCD75E9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Предлагает </w:t>
            </w:r>
            <w:r w:rsidR="00F6444A">
              <w:rPr>
                <w:rFonts w:ascii="Times New Roman" w:eastAsia="Times New Roman" w:hAnsi="Times New Roman" w:cs="Times New Roman"/>
                <w:sz w:val="30"/>
                <w:szCs w:val="30"/>
              </w:rPr>
              <w:t>ученикам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сформулировать важность дворцов.</w:t>
            </w:r>
          </w:p>
        </w:tc>
        <w:tc>
          <w:tcPr>
            <w:tcW w:w="4530" w:type="dxa"/>
          </w:tcPr>
          <w:p w14:paraId="22F2ED2D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( Работают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в парах)</w:t>
            </w:r>
          </w:p>
          <w:p w14:paraId="5C81953D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Рассматривают фото и изображения дворцов, отвечают на вопросы учителя:</w:t>
            </w:r>
          </w:p>
          <w:p w14:paraId="72472058" w14:textId="77777777" w:rsidR="00080E54" w:rsidRDefault="00DC1F6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Какие дворцы изображены на фотографиях?</w:t>
            </w:r>
          </w:p>
          <w:p w14:paraId="2DB0D258" w14:textId="77777777" w:rsidR="00080E54" w:rsidRDefault="00DC1F6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Нравятся ли вам виды дворцов?</w:t>
            </w:r>
          </w:p>
          <w:p w14:paraId="738255E7" w14:textId="77777777" w:rsidR="00080E54" w:rsidRDefault="00DC1F6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Хотели бы вы посетить данные дворцы? С кем вы хотели бы посетить дворцы? </w:t>
            </w:r>
          </w:p>
          <w:p w14:paraId="6A267A3F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612CC27D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80E54" w14:paraId="7A09816D" w14:textId="77777777">
        <w:tc>
          <w:tcPr>
            <w:tcW w:w="9045" w:type="dxa"/>
            <w:gridSpan w:val="2"/>
          </w:tcPr>
          <w:p w14:paraId="3CF765CF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080E54" w14:paraId="60815E1F" w14:textId="77777777">
        <w:tc>
          <w:tcPr>
            <w:tcW w:w="9045" w:type="dxa"/>
            <w:gridSpan w:val="2"/>
          </w:tcPr>
          <w:p w14:paraId="59B71A86" w14:textId="77777777" w:rsidR="00080E54" w:rsidRDefault="00DC1F6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Физминутка</w:t>
            </w:r>
            <w:proofErr w:type="spellEnd"/>
          </w:p>
        </w:tc>
      </w:tr>
      <w:tr w:rsidR="00080E54" w14:paraId="2C30FFB6" w14:textId="77777777">
        <w:tc>
          <w:tcPr>
            <w:tcW w:w="4515" w:type="dxa"/>
          </w:tcPr>
          <w:p w14:paraId="5E04A420" w14:textId="08AD48C1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Учитель заинт</w:t>
            </w:r>
            <w:r w:rsidR="00F6444A">
              <w:rPr>
                <w:rFonts w:ascii="Times New Roman" w:eastAsia="Times New Roman" w:hAnsi="Times New Roman" w:cs="Times New Roman"/>
                <w:sz w:val="30"/>
                <w:szCs w:val="30"/>
              </w:rPr>
              <w:t>ересовывает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="00F6444A">
              <w:rPr>
                <w:rFonts w:ascii="Times New Roman" w:eastAsia="Times New Roman" w:hAnsi="Times New Roman" w:cs="Times New Roman"/>
                <w:sz w:val="30"/>
                <w:szCs w:val="30"/>
              </w:rPr>
              <w:t>учащихся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предлагает послушать учащихся, которые самостоятельно подготовили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материал  о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достопримечательности.</w:t>
            </w:r>
          </w:p>
        </w:tc>
        <w:tc>
          <w:tcPr>
            <w:tcW w:w="4530" w:type="dxa"/>
          </w:tcPr>
          <w:p w14:paraId="731949CC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Делают сообщения, сопровождая их видео материалом.</w:t>
            </w:r>
          </w:p>
        </w:tc>
      </w:tr>
      <w:tr w:rsidR="00080E54" w14:paraId="75628070" w14:textId="77777777">
        <w:tc>
          <w:tcPr>
            <w:tcW w:w="9045" w:type="dxa"/>
            <w:gridSpan w:val="2"/>
          </w:tcPr>
          <w:p w14:paraId="6ECEB278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  <w:p w14:paraId="0AA19F22" w14:textId="77777777" w:rsidR="00080E54" w:rsidRDefault="00DC1F6D">
            <w:pPr>
              <w:numPr>
                <w:ilvl w:val="0"/>
                <w:numId w:val="7"/>
              </w:num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Закрепление и проверка полученных знаний.</w:t>
            </w:r>
          </w:p>
        </w:tc>
      </w:tr>
      <w:tr w:rsidR="00080E54" w14:paraId="50353E8D" w14:textId="77777777">
        <w:tc>
          <w:tcPr>
            <w:tcW w:w="4515" w:type="dxa"/>
          </w:tcPr>
          <w:p w14:paraId="5EE64584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4530" w:type="dxa"/>
          </w:tcPr>
          <w:p w14:paraId="4305CA78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80E54" w14:paraId="08242561" w14:textId="77777777">
        <w:tc>
          <w:tcPr>
            <w:tcW w:w="4515" w:type="dxa"/>
          </w:tcPr>
          <w:p w14:paraId="25AD82B6" w14:textId="67F7230A" w:rsidR="00080E54" w:rsidRDefault="00F64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Педагог убеждается в том, как ученики</w:t>
            </w:r>
            <w:r w:rsidR="00DC1F6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хорошо познакомились с дворцами города Санкт-Петербурга.</w:t>
            </w:r>
          </w:p>
        </w:tc>
        <w:tc>
          <w:tcPr>
            <w:tcW w:w="4530" w:type="dxa"/>
          </w:tcPr>
          <w:p w14:paraId="0C7C51A5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(Индивидуальная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работа  с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тестом)  Каждый ученик получает лист с  заданием. Внимательно читают и отвечают на вопросы:</w:t>
            </w:r>
          </w:p>
          <w:p w14:paraId="1854CC09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80E54" w14:paraId="33BA2635" w14:textId="77777777">
        <w:tc>
          <w:tcPr>
            <w:tcW w:w="4515" w:type="dxa"/>
          </w:tcPr>
          <w:p w14:paraId="6DBA9EE0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  Предлагает выполнить тест.</w:t>
            </w:r>
          </w:p>
        </w:tc>
        <w:tc>
          <w:tcPr>
            <w:tcW w:w="4530" w:type="dxa"/>
          </w:tcPr>
          <w:p w14:paraId="2B6DF0C3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Дети выполняют тест.</w:t>
            </w:r>
          </w:p>
        </w:tc>
      </w:tr>
      <w:tr w:rsidR="00080E54" w14:paraId="150B6BF3" w14:textId="77777777">
        <w:tc>
          <w:tcPr>
            <w:tcW w:w="4515" w:type="dxa"/>
          </w:tcPr>
          <w:p w14:paraId="07589008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4530" w:type="dxa"/>
          </w:tcPr>
          <w:p w14:paraId="6B9A2F09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80E54" w14:paraId="123C27A5" w14:textId="77777777">
        <w:tc>
          <w:tcPr>
            <w:tcW w:w="9045" w:type="dxa"/>
            <w:gridSpan w:val="2"/>
          </w:tcPr>
          <w:p w14:paraId="72391088" w14:textId="77777777" w:rsidR="00080E54" w:rsidRDefault="00DC1F6D">
            <w:pPr>
              <w:numPr>
                <w:ilvl w:val="0"/>
                <w:numId w:val="7"/>
              </w:num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Домашнее задание.</w:t>
            </w:r>
          </w:p>
        </w:tc>
      </w:tr>
      <w:tr w:rsidR="00080E54" w14:paraId="11973C77" w14:textId="77777777">
        <w:tc>
          <w:tcPr>
            <w:tcW w:w="4515" w:type="dxa"/>
          </w:tcPr>
          <w:p w14:paraId="28C9B0B2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1) С целью получения более обширных знаний о дворцах и достопримечательностях города Санкт-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Петербурга,  учитель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предлагает познакомиться с другими достопримечательностями города самостоятельно через фото, интернет, личный архив.</w:t>
            </w:r>
          </w:p>
        </w:tc>
        <w:tc>
          <w:tcPr>
            <w:tcW w:w="4530" w:type="dxa"/>
          </w:tcPr>
          <w:p w14:paraId="5C8C68A4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</w:t>
            </w:r>
          </w:p>
        </w:tc>
      </w:tr>
      <w:tr w:rsidR="00080E54" w14:paraId="2D36EC9C" w14:textId="77777777">
        <w:tc>
          <w:tcPr>
            <w:tcW w:w="9045" w:type="dxa"/>
            <w:gridSpan w:val="2"/>
          </w:tcPr>
          <w:p w14:paraId="71F74F62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  <w:p w14:paraId="37AD5E9C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  <w:p w14:paraId="111351D4" w14:textId="77777777" w:rsidR="00080E54" w:rsidRDefault="00DC1F6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Итог урока.</w:t>
            </w:r>
          </w:p>
        </w:tc>
      </w:tr>
      <w:tr w:rsidR="00080E54" w14:paraId="54EB48B2" w14:textId="77777777">
        <w:tc>
          <w:tcPr>
            <w:tcW w:w="4515" w:type="dxa"/>
          </w:tcPr>
          <w:p w14:paraId="2F1FF829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Предлагает отметить наиболее понравившиеся моменты урока.</w:t>
            </w:r>
          </w:p>
        </w:tc>
        <w:tc>
          <w:tcPr>
            <w:tcW w:w="4530" w:type="dxa"/>
          </w:tcPr>
          <w:p w14:paraId="78800E6A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Просматривают «Итоговую презентацию»</w:t>
            </w:r>
          </w:p>
          <w:p w14:paraId="63B5EA52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(Работа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слайдов  в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автономном  режиме.)</w:t>
            </w:r>
          </w:p>
        </w:tc>
      </w:tr>
      <w:tr w:rsidR="00080E54" w14:paraId="5FF0CD41" w14:textId="77777777">
        <w:tc>
          <w:tcPr>
            <w:tcW w:w="4515" w:type="dxa"/>
          </w:tcPr>
          <w:p w14:paraId="6150A6A2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Просит ответить на вопросы:</w:t>
            </w:r>
          </w:p>
          <w:p w14:paraId="6E158A1D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1)Что запомнилось во время проведенного урока?</w:t>
            </w:r>
          </w:p>
          <w:p w14:paraId="4B605EA4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2)Интересен ли вам этот город? Интересны ли дворцы Санкт-Петербурга?</w:t>
            </w:r>
          </w:p>
          <w:p w14:paraId="4B1B86D4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4530" w:type="dxa"/>
          </w:tcPr>
          <w:p w14:paraId="7A105744" w14:textId="77777777" w:rsidR="00080E54" w:rsidRDefault="00080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80E54" w14:paraId="6F283813" w14:textId="77777777">
        <w:tc>
          <w:tcPr>
            <w:tcW w:w="9045" w:type="dxa"/>
            <w:gridSpan w:val="2"/>
          </w:tcPr>
          <w:p w14:paraId="33FF12B4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  <w:p w14:paraId="5B7D3FEE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                                     </w:t>
            </w:r>
          </w:p>
          <w:p w14:paraId="6F0A84AB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  <w:p w14:paraId="019093F4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Пояснительная записка</w:t>
            </w:r>
          </w:p>
          <w:p w14:paraId="2288A69F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  <w:p w14:paraId="6F6CF754" w14:textId="5BFEEF3F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Данная презентация подготовлена для </w:t>
            </w:r>
            <w:r w:rsidR="00F6444A">
              <w:rPr>
                <w:rFonts w:ascii="Times New Roman" w:eastAsia="Times New Roman" w:hAnsi="Times New Roman" w:cs="Times New Roman"/>
                <w:sz w:val="30"/>
                <w:szCs w:val="30"/>
              </w:rPr>
              <w:t>занятия «Культурное наследие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Санкт-Петербурга</w:t>
            </w:r>
            <w:r w:rsidR="00F6444A">
              <w:rPr>
                <w:rFonts w:ascii="Times New Roman" w:eastAsia="Times New Roman" w:hAnsi="Times New Roman" w:cs="Times New Roman"/>
                <w:sz w:val="30"/>
                <w:szCs w:val="30"/>
              </w:rPr>
              <w:t>» для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учащихся 3 класса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4259477E" w14:textId="77777777" w:rsidR="00080E54" w:rsidRDefault="00DC1F6D">
            <w:pPr>
              <w:numPr>
                <w:ilvl w:val="0"/>
                <w:numId w:val="4"/>
              </w:num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Использование ИКТ на уроках истории и культуры Санкт-Петербурга позволяет разнообразить формы работы, деятельность учащихся, активизировать внимание, повышает творческий потенциал личности. Построение схем, таблиц в презентации позволяет экономить время, более эстетично оформить материал. Использование иллюстраций, рисунков воспитывают интерес к уроку; делают урок интересным. </w:t>
            </w:r>
          </w:p>
          <w:p w14:paraId="76187347" w14:textId="77777777" w:rsidR="00080E54" w:rsidRDefault="00DC1F6D">
            <w:pPr>
              <w:numPr>
                <w:ilvl w:val="0"/>
                <w:numId w:val="4"/>
              </w:num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Применение ИКТ позволяет использовать разнообразный иллюстративно, информационный материал. С помощью мультимедийного проекта демонстрируются слайды,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презентации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созданные в программе Microsoft Power Point. Использование повысить уровень наглядности в ходе обучения;</w:t>
            </w:r>
          </w:p>
          <w:p w14:paraId="230B6813" w14:textId="77777777" w:rsidR="00080E54" w:rsidRDefault="00DC1F6D">
            <w:pPr>
              <w:numPr>
                <w:ilvl w:val="0"/>
                <w:numId w:val="4"/>
              </w:num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оживить учебный процесс, внести элементы занимательности;</w:t>
            </w:r>
          </w:p>
          <w:p w14:paraId="07A46F5B" w14:textId="77777777" w:rsidR="00080E54" w:rsidRDefault="00DC1F6D">
            <w:pPr>
              <w:numPr>
                <w:ilvl w:val="0"/>
                <w:numId w:val="4"/>
              </w:numPr>
              <w:spacing w:before="200" w:after="28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сэкономить много времени на уроке.</w:t>
            </w:r>
          </w:p>
          <w:p w14:paraId="4A50B05A" w14:textId="77777777" w:rsidR="00080E54" w:rsidRDefault="00DC1F6D">
            <w:pPr>
              <w:spacing w:before="200" w:after="28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Компьютер позволяет существенно повысить мотивацию учащихся к обучению. ИКТ вовлекают учащихся в учебный процесс, способствуя наиболее широкому раскрытию их способностей, активизации умственной деятельности. Компьютер способствует формированию у учащихся рефлексии.</w:t>
            </w:r>
          </w:p>
          <w:p w14:paraId="148A52AD" w14:textId="77777777" w:rsidR="00080E54" w:rsidRDefault="00DC1F6D">
            <w:pPr>
              <w:spacing w:before="200" w:after="28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Для расширения визуального ряда учащихся на уроке используется компьютерная презентация, составленная по материалам урока. Презентация позволила повысить интерес учащихся к изучаемому материалу.</w:t>
            </w:r>
          </w:p>
          <w:p w14:paraId="1992727E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  <w:p w14:paraId="223F15BB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Рекомендации к использованию.</w:t>
            </w:r>
          </w:p>
          <w:p w14:paraId="6931651F" w14:textId="51B67046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Данная презентация подготовлена для </w:t>
            </w:r>
            <w:r w:rsidR="00F6444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дополнительного занятия (кружка)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или внеклассного мероприятия.</w:t>
            </w:r>
          </w:p>
          <w:p w14:paraId="27014D53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Учащиеся  знакомятся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 материалами  из разных источников. </w:t>
            </w:r>
          </w:p>
          <w:p w14:paraId="780034AD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1. Сбор информации. Обмен информацией.</w:t>
            </w:r>
          </w:p>
          <w:p w14:paraId="3AF1D4A6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2. Создание практической работы - презентации по ознакомлению и закреплению изучаемого материала (дворцы города Санкт-Петербурга).   В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отчетности  гораздо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ценнее  умение учащихся  работать с полученной информацией — вычленять главное в информационных сообщениях, находить дополнительную информацию в различных источниках, систематизировать подобранную информацию по заданным признакам, трансформировать информацию, наконец, создавать свои собственные информационные сообщения. </w:t>
            </w:r>
          </w:p>
          <w:p w14:paraId="6A77AB42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Что должно появиться в тетрадях учащихся: </w:t>
            </w:r>
          </w:p>
          <w:p w14:paraId="0BF203B5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Названия дворцов города Санкт-Петербурга.</w:t>
            </w:r>
          </w:p>
          <w:p w14:paraId="5E84EC7A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Краткая история строений.</w:t>
            </w:r>
          </w:p>
          <w:p w14:paraId="2C70E73A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      </w:t>
            </w:r>
          </w:p>
          <w:p w14:paraId="02636CEC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Заключительный этап.    </w:t>
            </w:r>
          </w:p>
          <w:p w14:paraId="3B564CD6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Итоги будут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подводиться  различными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способами:  защита презентаций, выставка письменных  отзывов об с использованием  иллюстративного материала посещенных  сайтов. </w:t>
            </w:r>
          </w:p>
          <w:p w14:paraId="78CE82EF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lastRenderedPageBreak/>
              <w:t>Домашнее задание.</w:t>
            </w:r>
          </w:p>
          <w:p w14:paraId="25820FD3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Создание возможных презентаций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музеи  нашего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города    с целью подготовки к  следующему занятию.</w:t>
            </w:r>
          </w:p>
          <w:p w14:paraId="09A5D504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Некоторые итоги урока:</w:t>
            </w:r>
          </w:p>
          <w:p w14:paraId="39E9B93E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Развитие наблюдательности, способности переживать и элементарно анализировать увиденное.</w:t>
            </w:r>
          </w:p>
          <w:p w14:paraId="5674619B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Развитие творческого воображения.</w:t>
            </w:r>
          </w:p>
          <w:p w14:paraId="49D1483B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Пробуждение переживания встречи с подлинником.</w:t>
            </w:r>
          </w:p>
          <w:p w14:paraId="7CCCDFDD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Формирование представления об уникальности памятников, с которыми учащиеся встречаются на улицах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города  Санкт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-Петербурга.</w:t>
            </w:r>
          </w:p>
          <w:p w14:paraId="5AB518B8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Вывод.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14:paraId="7082395C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Подобные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уроки,  являются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одной из наиболее перспективных форм проведения учебных занятий.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Считаю  необходимым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найти оптимальное сочетание реальности и виртуальности, исходя из интересов учащихся и задач обучения.</w:t>
            </w:r>
          </w:p>
          <w:p w14:paraId="4EDF7B8D" w14:textId="77777777" w:rsidR="00080E54" w:rsidRDefault="00DC1F6D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Использование ИКТ на уроках позволяет:</w:t>
            </w:r>
          </w:p>
          <w:p w14:paraId="6E93B73F" w14:textId="77777777" w:rsidR="00080E54" w:rsidRDefault="00DC1F6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сделать урок более интересным, наглядным; вовлечь учащихся в активную познавательную и исследовательскую деятельность;</w:t>
            </w:r>
          </w:p>
          <w:p w14:paraId="33E9E2B9" w14:textId="77777777" w:rsidR="00080E54" w:rsidRDefault="00DC1F6D">
            <w:pPr>
              <w:numPr>
                <w:ilvl w:val="0"/>
                <w:numId w:val="1"/>
              </w:num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стремиться реализовывать себя, проявлять свои возможности.</w:t>
            </w:r>
          </w:p>
          <w:p w14:paraId="2EABB058" w14:textId="77777777" w:rsidR="00080E54" w:rsidRDefault="00080E54">
            <w:pPr>
              <w:spacing w:before="200" w:line="360" w:lineRule="auto"/>
              <w:ind w:left="180" w:firstLine="54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0B98F158" w14:textId="77777777" w:rsidR="00080E54" w:rsidRDefault="00DC1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lastRenderedPageBreak/>
              <w:t>Использованная литература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14:paraId="056F7A7D" w14:textId="77777777" w:rsidR="00080E54" w:rsidRDefault="00080E54">
            <w:pPr>
              <w:spacing w:before="200" w:line="36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20BAC5C2" w14:textId="77777777" w:rsidR="00080E54" w:rsidRDefault="00DC1F6D">
            <w:pPr>
              <w:numPr>
                <w:ilvl w:val="0"/>
                <w:numId w:val="3"/>
              </w:numPr>
              <w:spacing w:before="200" w:after="240"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Гоппе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Н.Н. О переходе к проектной технологии // Педагогическое образование. 2000. №4. </w:t>
            </w:r>
          </w:p>
          <w:p w14:paraId="38416DBB" w14:textId="77777777" w:rsidR="00080E54" w:rsidRDefault="00DC1F6D">
            <w:pPr>
              <w:numPr>
                <w:ilvl w:val="0"/>
                <w:numId w:val="3"/>
              </w:numPr>
              <w:spacing w:before="200" w:after="240"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Левитес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Д.Г. Практика обучения: современные образовательные технологии. Воронеж, 1998. </w:t>
            </w:r>
          </w:p>
          <w:p w14:paraId="411B78FF" w14:textId="77777777" w:rsidR="00080E54" w:rsidRDefault="00DC1F6D">
            <w:pPr>
              <w:numPr>
                <w:ilvl w:val="0"/>
                <w:numId w:val="3"/>
              </w:numPr>
              <w:spacing w:before="200" w:after="240"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Рубцов В.В. Организация и развитие совместных действий у детей в процессе обучения. М., 1987. </w:t>
            </w:r>
          </w:p>
          <w:p w14:paraId="55FDB536" w14:textId="77777777" w:rsidR="00080E54" w:rsidRDefault="00DC1F6D">
            <w:pPr>
              <w:numPr>
                <w:ilvl w:val="0"/>
                <w:numId w:val="3"/>
              </w:numPr>
              <w:spacing w:before="200" w:after="240"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Цукерман Г.А. Виды общения в обучении. Томск, 1993. </w:t>
            </w:r>
          </w:p>
          <w:p w14:paraId="011DCC03" w14:textId="77777777" w:rsidR="00080E54" w:rsidRDefault="00DC1F6D">
            <w:pPr>
              <w:spacing w:before="20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30"/>
                <w:szCs w:val="3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5.         Веб-сайт «Сеть творческих учителей» </w:t>
            </w:r>
            <w:hyperlink r:id="rId6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30"/>
                  <w:szCs w:val="30"/>
                  <w:u w:val="single"/>
                </w:rPr>
                <w:t>www.it-n.r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FF"/>
                <w:sz w:val="30"/>
                <w:szCs w:val="30"/>
                <w:u w:val="single"/>
              </w:rPr>
              <w:t xml:space="preserve">u </w:t>
            </w:r>
          </w:p>
        </w:tc>
      </w:tr>
    </w:tbl>
    <w:p w14:paraId="74FC1874" w14:textId="77777777" w:rsidR="00080E54" w:rsidRDefault="00080E54">
      <w:pPr>
        <w:spacing w:before="2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80E54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0671E"/>
    <w:multiLevelType w:val="multilevel"/>
    <w:tmpl w:val="79681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F395C2D"/>
    <w:multiLevelType w:val="multilevel"/>
    <w:tmpl w:val="EE6AE6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70A6473"/>
    <w:multiLevelType w:val="multilevel"/>
    <w:tmpl w:val="CA3AB2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7E83631"/>
    <w:multiLevelType w:val="multilevel"/>
    <w:tmpl w:val="51EAD0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5C7003AC"/>
    <w:multiLevelType w:val="multilevel"/>
    <w:tmpl w:val="2D34A8CE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3D36840"/>
    <w:multiLevelType w:val="multilevel"/>
    <w:tmpl w:val="60564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01054A1"/>
    <w:multiLevelType w:val="multilevel"/>
    <w:tmpl w:val="F04052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83725E9"/>
    <w:multiLevelType w:val="multilevel"/>
    <w:tmpl w:val="06B6E3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39814141">
    <w:abstractNumId w:val="4"/>
  </w:num>
  <w:num w:numId="2" w16cid:durableId="1485510316">
    <w:abstractNumId w:val="1"/>
  </w:num>
  <w:num w:numId="3" w16cid:durableId="522474557">
    <w:abstractNumId w:val="0"/>
  </w:num>
  <w:num w:numId="4" w16cid:durableId="1358386801">
    <w:abstractNumId w:val="3"/>
  </w:num>
  <w:num w:numId="5" w16cid:durableId="1952661300">
    <w:abstractNumId w:val="5"/>
  </w:num>
  <w:num w:numId="6" w16cid:durableId="1698967354">
    <w:abstractNumId w:val="2"/>
  </w:num>
  <w:num w:numId="7" w16cid:durableId="2048988630">
    <w:abstractNumId w:val="7"/>
  </w:num>
  <w:num w:numId="8" w16cid:durableId="1739743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E54"/>
    <w:rsid w:val="00080E54"/>
    <w:rsid w:val="00283995"/>
    <w:rsid w:val="00AC2EA7"/>
    <w:rsid w:val="00DC1F6D"/>
    <w:rsid w:val="00F6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A034"/>
  <w15:docId w15:val="{2706E6D8-301D-4D3D-AF31-C90A495F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" TargetMode="External"/><Relationship Id="rId5" Type="http://schemas.openxmlformats.org/officeDocument/2006/relationships/hyperlink" Target="https://www.youtube.com/watch?v=XMPWqMRRl1A&amp;ab_channel=Roman010920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Марк Семенов</cp:lastModifiedBy>
  <cp:revision>2</cp:revision>
  <dcterms:created xsi:type="dcterms:W3CDTF">2023-01-30T18:22:00Z</dcterms:created>
  <dcterms:modified xsi:type="dcterms:W3CDTF">2023-01-30T18:22:00Z</dcterms:modified>
</cp:coreProperties>
</file>